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3" w:rsidRPr="00976617" w:rsidRDefault="00C53F52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A0626F">
        <w:rPr>
          <w:rFonts w:eastAsiaTheme="minorHAnsi"/>
          <w:color w:val="000000" w:themeColor="text1"/>
          <w:szCs w:val="28"/>
          <w:lang w:eastAsia="en-US"/>
        </w:rPr>
        <w:t>4</w:t>
      </w:r>
      <w:r w:rsidR="002543BA" w:rsidRPr="009766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9E7E39" w:rsidRPr="00C52B03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501F9E">
        <w:rPr>
          <w:b/>
          <w:sz w:val="28"/>
          <w:szCs w:val="28"/>
        </w:rPr>
        <w:t>do Sanktuarium Maryjnego w Licheniu</w:t>
      </w:r>
      <w:r w:rsidR="008B4814">
        <w:rPr>
          <w:b/>
          <w:sz w:val="28"/>
          <w:szCs w:val="28"/>
        </w:rPr>
        <w:t xml:space="preserve"> </w:t>
      </w:r>
      <w:r w:rsidR="00501F9E">
        <w:rPr>
          <w:b/>
          <w:sz w:val="28"/>
          <w:szCs w:val="28"/>
        </w:rPr>
        <w:t>w dniu 27.07</w:t>
      </w:r>
      <w:r w:rsidR="00A0626F">
        <w:rPr>
          <w:b/>
          <w:sz w:val="28"/>
          <w:szCs w:val="28"/>
        </w:rPr>
        <w:t>.2024</w:t>
      </w:r>
      <w:r w:rsidR="00E3617B">
        <w:rPr>
          <w:b/>
          <w:sz w:val="28"/>
          <w:szCs w:val="28"/>
        </w:rPr>
        <w:t>r</w:t>
      </w:r>
      <w:r w:rsidR="00A0626F">
        <w:rPr>
          <w:b/>
          <w:sz w:val="28"/>
          <w:szCs w:val="28"/>
        </w:rPr>
        <w:t>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  <w:bookmarkStart w:id="0" w:name="_GoBack"/>
      <w:bookmarkEnd w:id="0"/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stron</w:t>
      </w:r>
      <w:r w:rsidR="00A0626F">
        <w:rPr>
          <w:sz w:val="22"/>
          <w:szCs w:val="22"/>
        </w:rPr>
        <w:t xml:space="preserve">ie internetowej Gminy Somianka </w:t>
      </w:r>
      <w:r w:rsidR="00A0626F">
        <w:rPr>
          <w:sz w:val="22"/>
          <w:szCs w:val="22"/>
        </w:rPr>
        <w:br/>
        <w:t xml:space="preserve">i Gminnego Ośrodka Kultury w Somiance </w:t>
      </w:r>
      <w:r w:rsidRPr="00C52B03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Ośrodek Kultury w Somiance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 xml:space="preserve"> ul. Armii Krajowej 2,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07-203 Somianka.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2. administratorem ochrony danych  jest Anna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(e mail:  rodoanka@gmail.com);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do państw trzecich, tj. poza obszar EOG; </w:t>
      </w:r>
    </w:p>
    <w:p w:rsidR="005A7EFB" w:rsidRPr="005A7EFB" w:rsidRDefault="00A0626F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br/>
        <w:t xml:space="preserve">w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9. ma Pan/Pani prawo wniesienia skargi do Prezesa Urzędu Ochrony Danych, pod adres ul. Stawki 2,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br/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00-193 Warszawa, gdy uzna Pani/Pan, iż przetwarzanie dany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A23B7"/>
    <w:rsid w:val="0013088A"/>
    <w:rsid w:val="00151D75"/>
    <w:rsid w:val="00186F98"/>
    <w:rsid w:val="002543BA"/>
    <w:rsid w:val="00285B31"/>
    <w:rsid w:val="00313C84"/>
    <w:rsid w:val="004A5601"/>
    <w:rsid w:val="004A5755"/>
    <w:rsid w:val="004F104C"/>
    <w:rsid w:val="00501F9E"/>
    <w:rsid w:val="005A7EFB"/>
    <w:rsid w:val="00660C57"/>
    <w:rsid w:val="007F10A6"/>
    <w:rsid w:val="008B4814"/>
    <w:rsid w:val="00976617"/>
    <w:rsid w:val="009E7E39"/>
    <w:rsid w:val="00A0626F"/>
    <w:rsid w:val="00BC74C4"/>
    <w:rsid w:val="00C52B03"/>
    <w:rsid w:val="00C53F52"/>
    <w:rsid w:val="00CE3B1D"/>
    <w:rsid w:val="00D15958"/>
    <w:rsid w:val="00D2601E"/>
    <w:rsid w:val="00E3617B"/>
    <w:rsid w:val="00ED0443"/>
    <w:rsid w:val="00EF75C5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243B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2022-11-10T09:54:00Z</cp:lastPrinted>
  <dcterms:created xsi:type="dcterms:W3CDTF">2024-06-21T07:42:00Z</dcterms:created>
  <dcterms:modified xsi:type="dcterms:W3CDTF">2024-06-21T07:42:00Z</dcterms:modified>
</cp:coreProperties>
</file>